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center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ИНСТРУКЦИЯ №1</w:t>
      </w: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jc w:val="center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по противодействию терроризму и экстремизму.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jc w:val="center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Общие мероприятия по предупреждению террористических актов</w:t>
      </w: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jc w:val="center"/>
      </w:pPr>
      <w:r>
        <w:rPr>
          <w:rStyle w:val="a3"/>
          <w:color w:val="000000" w:themeColor="text1"/>
          <w:sz w:val="28"/>
          <w:szCs w:val="28"/>
        </w:rPr>
        <w:t>в МКОУ Скурише</w:t>
      </w:r>
      <w:r>
        <w:rPr>
          <w:rStyle w:val="a3"/>
          <w:color w:val="000000" w:themeColor="text1"/>
          <w:sz w:val="28"/>
          <w:szCs w:val="28"/>
        </w:rPr>
        <w:t>нской СШ</w:t>
      </w:r>
      <w:r>
        <w:rPr>
          <w:rStyle w:val="a5"/>
          <w:rFonts w:ascii="Calibri;sans-serif" w:hAnsi="Calibri;sans-serif"/>
          <w:color w:val="000000" w:themeColor="text1"/>
          <w:sz w:val="28"/>
          <w:szCs w:val="28"/>
        </w:rPr>
        <w:t xml:space="preserve"> </w:t>
      </w:r>
    </w:p>
    <w:p w:rsidR="002A54AF" w:rsidRDefault="002A54AF">
      <w:pPr>
        <w:pStyle w:val="ab"/>
        <w:shd w:val="clear" w:color="auto" w:fill="FFFFFF"/>
        <w:spacing w:beforeAutospacing="0" w:after="0" w:afterAutospacing="0" w:line="240" w:lineRule="atLeast"/>
        <w:jc w:val="center"/>
        <w:rPr>
          <w:color w:val="000000" w:themeColor="text1"/>
          <w:sz w:val="28"/>
          <w:szCs w:val="28"/>
        </w:rPr>
      </w:pP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1.Всем сотрудникам и обучающимся знать положение ст. 9 гл. II Федерального закона «О борьбе с терроризмом» о том, </w:t>
      </w:r>
      <w:r>
        <w:rPr>
          <w:color w:val="000000" w:themeColor="text1"/>
          <w:sz w:val="28"/>
          <w:szCs w:val="28"/>
        </w:rPr>
        <w:t>что гражданским долгом каждого является оказание помощи правоохранительным органам в предупреждении, предотвращении и пресечении актов терроризма.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2.Администрации школы и всем педагогам (учителям, воспитателям, преподавателям) знать самим и доводить до све</w:t>
      </w:r>
      <w:r>
        <w:rPr>
          <w:color w:val="000000" w:themeColor="text1"/>
          <w:sz w:val="28"/>
          <w:szCs w:val="28"/>
        </w:rPr>
        <w:t>дения обучающихся (в части их касающейся), требования руководящих документов по предупреждению и борьбе с терроризмом, таких как закон «О борьбе с терроризмом», Постановление Правительства РФ № 1040 «О мерах по противодействию терроризму», письма Министерс</w:t>
      </w:r>
      <w:r>
        <w:rPr>
          <w:color w:val="000000" w:themeColor="text1"/>
          <w:sz w:val="28"/>
          <w:szCs w:val="28"/>
        </w:rPr>
        <w:t>тва образования.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3.Заместителю директора школы по воспитательной работе: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включать в годовые и месячные планы воспитательной работы проведение таких мероприятий, как встречи обучающихся, педагогов и всех сотрудников школы с сотрудниками правоохранительных</w:t>
      </w:r>
      <w:r>
        <w:rPr>
          <w:color w:val="000000" w:themeColor="text1"/>
          <w:sz w:val="28"/>
          <w:szCs w:val="28"/>
        </w:rPr>
        <w:t xml:space="preserve"> органов (ФСБ, МВД, прокуратуры), вечера, диспуты и беседы на темы: «Сущность патриотизма и его проявление в наше время», «Дисциплинированность и бдительность – в чем выражается их взаимосвязь?», «Сущность терроризма», «Молодежные экстремистские организаци</w:t>
      </w:r>
      <w:r>
        <w:rPr>
          <w:color w:val="000000" w:themeColor="text1"/>
          <w:sz w:val="28"/>
          <w:szCs w:val="28"/>
        </w:rPr>
        <w:t>и и их опасность для общества», «Как террористы и экстремисты могут использовать подростков и молодежь в своих преступных целях?» и др.;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контролировать организацию и проведение таких мероприятий классными руководителями и другими педагогами.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4.Классным р</w:t>
      </w:r>
      <w:r>
        <w:rPr>
          <w:color w:val="000000" w:themeColor="text1"/>
          <w:sz w:val="28"/>
          <w:szCs w:val="28"/>
        </w:rPr>
        <w:t xml:space="preserve">уководителям и всем педагогам предупреждать, выявлять и решительно пресекать факты недисциплинированного поведения отдельных обучающихся, вовлечение их в экстремистские организации и реакционные религиозные секты с сотрудниками правоохранительных органов, </w:t>
      </w:r>
      <w:r>
        <w:rPr>
          <w:color w:val="000000" w:themeColor="text1"/>
          <w:sz w:val="28"/>
          <w:szCs w:val="28"/>
        </w:rPr>
        <w:t>путем взаимодействия с правоохранительными органами.</w:t>
      </w:r>
    </w:p>
    <w:p w:rsidR="002A54AF" w:rsidRDefault="002A54AF">
      <w:pPr>
        <w:pStyle w:val="ab"/>
        <w:shd w:val="clear" w:color="auto" w:fill="FFFFFF"/>
        <w:spacing w:beforeAutospacing="0" w:after="0" w:afterAutospacing="0" w:line="330" w:lineRule="atLeast"/>
        <w:jc w:val="center"/>
        <w:rPr>
          <w:rStyle w:val="a3"/>
          <w:color w:val="000000" w:themeColor="text1"/>
          <w:sz w:val="28"/>
          <w:szCs w:val="28"/>
        </w:rPr>
      </w:pP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jc w:val="center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ИНСТРУКЦИЯ № 2</w:t>
      </w: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jc w:val="center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по противодействию терроризму и экстремизму.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center"/>
      </w:pPr>
      <w:r>
        <w:rPr>
          <w:rStyle w:val="a3"/>
          <w:color w:val="000000" w:themeColor="text1"/>
          <w:sz w:val="28"/>
          <w:szCs w:val="28"/>
        </w:rPr>
        <w:t xml:space="preserve">Практические мероприятия по предотвращению актов терроризма в </w:t>
      </w:r>
      <w:bookmarkStart w:id="0" w:name="__DdeLink__142_1037357479"/>
      <w:r>
        <w:rPr>
          <w:rStyle w:val="a3"/>
          <w:color w:val="000000" w:themeColor="text1"/>
          <w:sz w:val="28"/>
          <w:szCs w:val="28"/>
        </w:rPr>
        <w:t xml:space="preserve">МКОУ </w:t>
      </w:r>
      <w:bookmarkStart w:id="1" w:name="_GoBack"/>
      <w:r>
        <w:rPr>
          <w:rStyle w:val="a3"/>
          <w:color w:val="000000" w:themeColor="text1"/>
          <w:sz w:val="28"/>
          <w:szCs w:val="28"/>
        </w:rPr>
        <w:t>Скуришенской</w:t>
      </w:r>
      <w:bookmarkEnd w:id="1"/>
      <w:r>
        <w:rPr>
          <w:rStyle w:val="a3"/>
          <w:color w:val="000000" w:themeColor="text1"/>
          <w:sz w:val="28"/>
          <w:szCs w:val="28"/>
        </w:rPr>
        <w:t xml:space="preserve"> СШ</w:t>
      </w:r>
      <w:bookmarkEnd w:id="0"/>
      <w:r>
        <w:rPr>
          <w:rStyle w:val="a3"/>
          <w:color w:val="000000" w:themeColor="text1"/>
          <w:sz w:val="28"/>
          <w:szCs w:val="28"/>
        </w:rPr>
        <w:t xml:space="preserve"> и на её территории.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Заведующему хозяйством МКОУ Скуришенской</w:t>
      </w:r>
      <w:r>
        <w:rPr>
          <w:color w:val="000000" w:themeColor="text1"/>
          <w:sz w:val="28"/>
          <w:szCs w:val="28"/>
        </w:rPr>
        <w:t xml:space="preserve"> С</w:t>
      </w:r>
      <w:r>
        <w:rPr>
          <w:color w:val="000000" w:themeColor="text1"/>
          <w:sz w:val="28"/>
          <w:szCs w:val="28"/>
        </w:rPr>
        <w:t xml:space="preserve">Ш содержать в порядке подвальные и подсобные помещения, выходы на крышу и запасные выходы из здания учреждения, которые должны быть закрыты и опечатаны. Опечатаны должны быть также огнетушители и электрощиты. Ежедневно </w:t>
      </w:r>
      <w:r>
        <w:rPr>
          <w:color w:val="000000" w:themeColor="text1"/>
          <w:sz w:val="28"/>
          <w:szCs w:val="28"/>
        </w:rPr>
        <w:lastRenderedPageBreak/>
        <w:t>осуществлять контроль за состоянием э</w:t>
      </w:r>
      <w:r>
        <w:rPr>
          <w:color w:val="000000" w:themeColor="text1"/>
          <w:sz w:val="28"/>
          <w:szCs w:val="28"/>
        </w:rPr>
        <w:t>тих объектов. Следить за освещением территории ОУ в темное время.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Заместителю директора по учебно-воспитательной работе не реже одного раза в неделю проверять состояние учебных помещений (классов, кабинетов, библиотеки, спортивного зала). Контролировать</w:t>
      </w:r>
      <w:r>
        <w:rPr>
          <w:color w:val="000000" w:themeColor="text1"/>
          <w:sz w:val="28"/>
          <w:szCs w:val="28"/>
        </w:rPr>
        <w:t xml:space="preserve"> выдачу ключей от учебных помещений педагогам и сдачу ключей по окончанию занятий и наведения порядка в учебных помещениях. Осуществлять контроль за работой дежурных педагогов.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Постоянному составу школы прибывать на свои рабочие места за 10-15 минут до </w:t>
      </w:r>
      <w:r>
        <w:rPr>
          <w:color w:val="000000" w:themeColor="text1"/>
          <w:sz w:val="28"/>
          <w:szCs w:val="28"/>
        </w:rPr>
        <w:t>начала занятий с целью проверки их состояния на предмет отсутствия посторонних и подозрительных предметов и подготовки их к занятиям (работе).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Педагогам, проводящим занятия в незакрепленных за ними учебных помещениях (классах, кабинетах и др.), расписыв</w:t>
      </w:r>
      <w:r>
        <w:rPr>
          <w:color w:val="000000" w:themeColor="text1"/>
          <w:sz w:val="28"/>
          <w:szCs w:val="28"/>
        </w:rPr>
        <w:t>аться в получении и сдачи ключей от них в специальной книге. Контролировать уборку учебного помещения после окончания занятий.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5.Обучающимся пребывать в образовательное учреждение заблаговременно с целью своевременной подготовки к началу занятий.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 Дежурн</w:t>
      </w:r>
      <w:r>
        <w:rPr>
          <w:color w:val="000000" w:themeColor="text1"/>
          <w:sz w:val="28"/>
          <w:szCs w:val="28"/>
        </w:rPr>
        <w:t>ому педагогу вместе с дежурной группой своевременно, за 30 минут, пребывать на свое рабочее место и готовить их к работе (знакомиться с инструкцией, выявлять посторонние и подозрительные предметы).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7.Ответственному по обеспечению </w:t>
      </w:r>
      <w:proofErr w:type="gramStart"/>
      <w:r>
        <w:rPr>
          <w:color w:val="000000" w:themeColor="text1"/>
          <w:sz w:val="28"/>
          <w:szCs w:val="28"/>
        </w:rPr>
        <w:t>безопасности  ежегодно</w:t>
      </w:r>
      <w:proofErr w:type="gramEnd"/>
      <w:r>
        <w:rPr>
          <w:color w:val="000000" w:themeColor="text1"/>
          <w:sz w:val="28"/>
          <w:szCs w:val="28"/>
        </w:rPr>
        <w:t xml:space="preserve"> пла</w:t>
      </w:r>
      <w:r>
        <w:rPr>
          <w:color w:val="000000" w:themeColor="text1"/>
          <w:sz w:val="28"/>
          <w:szCs w:val="28"/>
        </w:rPr>
        <w:t>нировать и проводить учения с руководящим составом учреждения и тренировки со всем личным составом образовательного учреждения по действиям при возникновении угрозы совершения террористического акта в помещениях и на территории образовательного учреждения.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 Дежурному педагогу: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-инструктировать учащихся дежурной группы;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 пропускать в помещения учреждения обучающихся и сотрудников с подозрительной ручной кладью (тяжелые сумки, ящики, большие свертки и т.д.);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составлять списки сотрудников и обучающихся</w:t>
      </w:r>
      <w:r>
        <w:rPr>
          <w:color w:val="000000" w:themeColor="text1"/>
          <w:sz w:val="28"/>
          <w:szCs w:val="28"/>
        </w:rPr>
        <w:t xml:space="preserve"> несвоевременно пребывающих на работу и занятия и представлять их заместителю директора по УВР для принятия соответствующих мер;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9.Ответственному за пропускной режим: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пропускать в здание образовательного учреждения сотрудников по списку, утвержденному ди</w:t>
      </w:r>
      <w:r>
        <w:rPr>
          <w:color w:val="000000" w:themeColor="text1"/>
          <w:sz w:val="28"/>
          <w:szCs w:val="28"/>
        </w:rPr>
        <w:t xml:space="preserve">ректором образовательного учреждения при предъявлении </w:t>
      </w:r>
      <w:proofErr w:type="gramStart"/>
      <w:r>
        <w:rPr>
          <w:color w:val="000000" w:themeColor="text1"/>
          <w:sz w:val="28"/>
          <w:szCs w:val="28"/>
        </w:rPr>
        <w:t>документа</w:t>
      </w:r>
      <w:proofErr w:type="gramEnd"/>
      <w:r>
        <w:rPr>
          <w:color w:val="000000" w:themeColor="text1"/>
          <w:sz w:val="28"/>
          <w:szCs w:val="28"/>
        </w:rPr>
        <w:t xml:space="preserve"> удостоверяющего личность (паспорт), учащихся по их дневникам;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 пропуске на территорию образовательного учреждения автотранспортных средств, проверять соответствующие документы и характер </w:t>
      </w:r>
      <w:r>
        <w:rPr>
          <w:color w:val="000000" w:themeColor="text1"/>
          <w:sz w:val="28"/>
          <w:szCs w:val="28"/>
        </w:rPr>
        <w:t>ввозимых грузов;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особое внимание уделять проверке документов и цели прибытия лиц из других организаций, посещающих образовательное учреждение по служебным делам, делать соответствующие записи в книге посетителей;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ограничить пропуск в здание школы родст</w:t>
      </w:r>
      <w:r>
        <w:rPr>
          <w:color w:val="000000" w:themeColor="text1"/>
          <w:sz w:val="28"/>
          <w:szCs w:val="28"/>
        </w:rPr>
        <w:t>венников и знакомых обучающихся (пропускать только с разрешения руководителей администрации, учителей, классных руководителей);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держать входные двери здания свободными для входа и выхода во время массового прибытия сотрудников и обучающихся на работу и з</w:t>
      </w:r>
      <w:r>
        <w:rPr>
          <w:color w:val="000000" w:themeColor="text1"/>
          <w:sz w:val="28"/>
          <w:szCs w:val="28"/>
        </w:rPr>
        <w:t>анятия и убытия их после окончания работы и занятий. В остальное время суток входные двери должны находиться в запертом состоянии и открываться охранником по звонку посетителя;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после окончания рабочего дня регулярно обходить и проверять внутренние помеще</w:t>
      </w:r>
      <w:r>
        <w:rPr>
          <w:color w:val="000000" w:themeColor="text1"/>
          <w:sz w:val="28"/>
          <w:szCs w:val="28"/>
        </w:rPr>
        <w:t>ния образовательного учреждения и каждые два часа обходить прилегающую к учреждению территорию, обращать внимание на посторонние и подозрительные предметы;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обеспечить своевременный вывоз мусора с территории учреждения;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обо всех обнаруженных нарушениях </w:t>
      </w:r>
      <w:r>
        <w:rPr>
          <w:color w:val="000000" w:themeColor="text1"/>
          <w:sz w:val="28"/>
          <w:szCs w:val="28"/>
        </w:rPr>
        <w:t>немедленно докладывать руководителю учреждения или его заместителю по обеспечению безопасности и своим непосредственным начальникам в охранном предприятии.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 Каждый сотрудник и обучающийся образовательного учреждения обязан при обнаружении недостатков и </w:t>
      </w:r>
      <w:r>
        <w:rPr>
          <w:color w:val="000000" w:themeColor="text1"/>
          <w:sz w:val="28"/>
          <w:szCs w:val="28"/>
        </w:rPr>
        <w:t>нарушений, касающихся обеспечения безопасности в учреждении, незамедлительно сообщить об этом руководителю образовательного учреждения или его заместителю по обеспечению безопасности.</w:t>
      </w:r>
    </w:p>
    <w:p w:rsidR="002A54AF" w:rsidRDefault="002A54AF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</w:p>
    <w:p w:rsidR="002A54AF" w:rsidRDefault="00965BEA">
      <w:pPr>
        <w:pStyle w:val="ab"/>
        <w:shd w:val="clear" w:color="auto" w:fill="FFFFFF"/>
        <w:spacing w:beforeAutospacing="0" w:after="0" w:afterAutospacing="0" w:line="240" w:lineRule="atLeast"/>
        <w:jc w:val="center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ИНСТРУКЦИЯ № 3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center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по противодействию терроризму и экстремизму.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center"/>
        <w:rPr>
          <w:rStyle w:val="a3"/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 xml:space="preserve">Действия </w:t>
      </w:r>
      <w:r>
        <w:rPr>
          <w:rStyle w:val="a3"/>
          <w:color w:val="000000" w:themeColor="text1"/>
          <w:sz w:val="28"/>
          <w:szCs w:val="28"/>
        </w:rPr>
        <w:t>сотрудников образовательного учреждения при возникновении угрозы совершения террористического акта в здании школы и на его территории</w:t>
      </w:r>
    </w:p>
    <w:p w:rsidR="002A54AF" w:rsidRDefault="002A54AF">
      <w:pPr>
        <w:pStyle w:val="ab"/>
        <w:shd w:val="clear" w:color="auto" w:fill="FFFFFF"/>
        <w:spacing w:before="30" w:beforeAutospacing="0" w:after="30" w:afterAutospacing="0" w:line="330" w:lineRule="atLeast"/>
        <w:jc w:val="center"/>
        <w:rPr>
          <w:color w:val="000000" w:themeColor="text1"/>
          <w:sz w:val="28"/>
          <w:szCs w:val="28"/>
        </w:rPr>
      </w:pP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Сигналом для немедленных действий по предотвращения террористического акта в образовательном учреждении и на его </w:t>
      </w:r>
      <w:r>
        <w:rPr>
          <w:color w:val="000000" w:themeColor="text1"/>
          <w:sz w:val="28"/>
          <w:szCs w:val="28"/>
        </w:rPr>
        <w:t>территории может стать обнаружение кем-либо из сотрудников или обучающихся подозрительного предмета (сумка, пакет, ящик, коробка, игрушка) с торчащими проводами, веревкой, изолентой, издающего подозрительные звуки (щелчки, тиканье часов), от которого исход</w:t>
      </w:r>
      <w:r>
        <w:rPr>
          <w:color w:val="000000" w:themeColor="text1"/>
          <w:sz w:val="28"/>
          <w:szCs w:val="28"/>
        </w:rPr>
        <w:t>ит необычный запах, например, миндаля, хлора, аммиака. Такой предмет может оказаться взрывным устройством или быть начиненным отравляющими химическими веществами (ОХВ), или биологическими агентами (возбудителями опасных инфекций, типа сибирской язвы, натур</w:t>
      </w:r>
      <w:r>
        <w:rPr>
          <w:color w:val="000000" w:themeColor="text1"/>
          <w:sz w:val="28"/>
          <w:szCs w:val="28"/>
        </w:rPr>
        <w:t xml:space="preserve">альной оспы, туляремии и др.). Сигналом для немедленных действий может стать также поступление в </w:t>
      </w:r>
      <w:r>
        <w:rPr>
          <w:color w:val="000000" w:themeColor="text1"/>
          <w:sz w:val="28"/>
          <w:szCs w:val="28"/>
        </w:rPr>
        <w:lastRenderedPageBreak/>
        <w:t>учреждение угрозы по телефону или в письменном виде, захват террористами в заложники обучающихся и (или) сотрудников в здании учреждения или на его территории.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Во всех этих случаях:</w:t>
      </w:r>
      <w:r>
        <w:rPr>
          <w:rStyle w:val="a3"/>
          <w:noProof/>
          <w:color w:val="000000" w:themeColor="text1"/>
          <w:sz w:val="28"/>
          <w:szCs w:val="28"/>
        </w:rPr>
        <w:drawing>
          <wp:inline distT="0" distB="0" distL="0" distR="0">
            <wp:extent cx="14605" cy="14605"/>
            <wp:effectExtent l="0" t="0" r="0" b="0"/>
            <wp:docPr id="1" name="Рисунок 1" descr="Хочу такой сай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Хочу такой сайт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 </w:t>
      </w:r>
      <w:r>
        <w:rPr>
          <w:rStyle w:val="a3"/>
          <w:color w:val="000000" w:themeColor="text1"/>
          <w:sz w:val="28"/>
          <w:szCs w:val="28"/>
        </w:rPr>
        <w:t>Руководитель образовательного учреждения или лицо его заменяющее немедленно сообщает о случившемся: в дежурную часть полиции по телефону 020 или 02.</w:t>
      </w:r>
      <w:r>
        <w:rPr>
          <w:color w:val="000000" w:themeColor="text1"/>
          <w:sz w:val="28"/>
          <w:szCs w:val="28"/>
        </w:rPr>
        <w:t> </w:t>
      </w:r>
      <w:r>
        <w:rPr>
          <w:rStyle w:val="a3"/>
          <w:color w:val="000000" w:themeColor="text1"/>
          <w:sz w:val="28"/>
          <w:szCs w:val="28"/>
        </w:rPr>
        <w:t>При обнаружении подозрительного предмета, взрывного устройства: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незамедлительн</w:t>
      </w:r>
      <w:r>
        <w:rPr>
          <w:color w:val="000000" w:themeColor="text1"/>
          <w:sz w:val="28"/>
          <w:szCs w:val="28"/>
        </w:rPr>
        <w:t>о поставить в известность о случившемся доступного руководителя ОУ, который обязан сообщить о случившемся в территориальное подразделения МВД и другие необходимым службы.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зафиксировать время его обнаружения;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до прибытия оперативно-следственной группы д</w:t>
      </w:r>
      <w:r>
        <w:rPr>
          <w:color w:val="000000" w:themeColor="text1"/>
          <w:sz w:val="28"/>
          <w:szCs w:val="28"/>
        </w:rPr>
        <w:t>ать указания сотрудникам не трогать подозрительный предмет, не предпринимать самостоятельных действий с ним, находиться от него (не приближаясь) на безопасном расстоянии;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уполномоченному на решение задач в области ГО и ЧС учреждения выставить оцепление и</w:t>
      </w:r>
      <w:r>
        <w:rPr>
          <w:color w:val="000000" w:themeColor="text1"/>
          <w:sz w:val="28"/>
          <w:szCs w:val="28"/>
        </w:rPr>
        <w:t>з личного состава;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обеспечить возможность беспрепятственного прохода (проезда) к месту нахождения подозрительного предмета сотрудников и автомашин правоохранительных органов, скорой медицинской помощи, пожарной охраны, МЧС России, служб эксплуатации;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34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л</w:t>
      </w:r>
      <w:r>
        <w:rPr>
          <w:color w:val="000000" w:themeColor="text1"/>
          <w:sz w:val="28"/>
          <w:szCs w:val="28"/>
        </w:rPr>
        <w:t>ицам, обнаружившим опасный или подозрительный предмет, до прибытия оперативно-следственной группы находиться на безопасном расстоянии от этого предмета в готовности дать показания, касающиеся случившегося;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34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в случае необходимости или по указанию </w:t>
      </w:r>
      <w:r>
        <w:rPr>
          <w:color w:val="000000" w:themeColor="text1"/>
          <w:sz w:val="28"/>
          <w:szCs w:val="28"/>
        </w:rPr>
        <w:t>правоохранительных органов или спецслужб руководитель или лицо, его заменяющее, подает команду для осуществления эвакуации личного состава согласно плану эвакуации.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 xml:space="preserve">Необходимо помнить! Внешний вид предмета может скрывать его настоящее значение. В качестве </w:t>
      </w:r>
      <w:r>
        <w:rPr>
          <w:rStyle w:val="a3"/>
          <w:color w:val="000000" w:themeColor="text1"/>
          <w:sz w:val="28"/>
          <w:szCs w:val="28"/>
        </w:rPr>
        <w:t>камуфляжа для взрывных устройств используются обычные бытовые предметы: сумки, пакеты, коробки (</w:t>
      </w:r>
      <w:proofErr w:type="gramStart"/>
      <w:r>
        <w:rPr>
          <w:rStyle w:val="a3"/>
          <w:color w:val="000000" w:themeColor="text1"/>
          <w:sz w:val="28"/>
          <w:szCs w:val="28"/>
        </w:rPr>
        <w:t>из под</w:t>
      </w:r>
      <w:proofErr w:type="gramEnd"/>
      <w:r>
        <w:rPr>
          <w:rStyle w:val="a3"/>
          <w:color w:val="000000" w:themeColor="text1"/>
          <w:sz w:val="28"/>
          <w:szCs w:val="28"/>
        </w:rPr>
        <w:t xml:space="preserve"> конфет), банки из под пива (колы), игрушки и т.д.)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left="360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 </w:t>
      </w:r>
      <w:r>
        <w:rPr>
          <w:rStyle w:val="a3"/>
          <w:color w:val="000000" w:themeColor="text1"/>
          <w:sz w:val="28"/>
          <w:szCs w:val="28"/>
        </w:rPr>
        <w:t>При поступлении угрозы по телефону: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 оставлять без внимания ни одного подобного сигнала;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сотр</w:t>
      </w:r>
      <w:r>
        <w:rPr>
          <w:color w:val="000000" w:themeColor="text1"/>
          <w:sz w:val="28"/>
          <w:szCs w:val="28"/>
        </w:rPr>
        <w:t>уднику или обучающемуся, получившему это сообщение, надо постараться дословно запомнить разговор и зафиксировать его на бумаге, отметить точное время начала разговора и его окончания;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запомнить и записать особенности речи звонившего. Голос громкий или ти</w:t>
      </w:r>
      <w:r>
        <w:rPr>
          <w:color w:val="000000" w:themeColor="text1"/>
          <w:sz w:val="28"/>
          <w:szCs w:val="28"/>
        </w:rPr>
        <w:t>хий, низкий или высокий. Темп речи (быстрый или медленный). Произношение - отчетливое, искаженное, с заиканием, шепелявое, с акцентом. Манера речи (развязная, с нецензурными выражениями);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отметить звуковой фон (шум автомашин, железнодорожного транспорта,</w:t>
      </w:r>
      <w:r>
        <w:rPr>
          <w:color w:val="000000" w:themeColor="text1"/>
          <w:sz w:val="28"/>
          <w:szCs w:val="28"/>
        </w:rPr>
        <w:t xml:space="preserve"> звук теле-радио аппаратуры). Это поможет правоохранительным органам и спецслужбам быстрее задержать преступника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немедленно доложить об этом руководителю образовательного учреждения или лицу, его заменяющее, для принятия соответствующих мер (немедленной </w:t>
      </w:r>
      <w:r>
        <w:rPr>
          <w:color w:val="000000" w:themeColor="text1"/>
          <w:sz w:val="28"/>
          <w:szCs w:val="28"/>
        </w:rPr>
        <w:t>эвакуации) и сообщения о поступившей угрозе в правоохранительные органы и в окружное управление образования;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3.</w:t>
      </w:r>
      <w:r>
        <w:rPr>
          <w:color w:val="000000" w:themeColor="text1"/>
          <w:sz w:val="28"/>
          <w:szCs w:val="28"/>
        </w:rPr>
        <w:t> </w:t>
      </w:r>
      <w:r>
        <w:rPr>
          <w:rStyle w:val="a3"/>
          <w:color w:val="000000" w:themeColor="text1"/>
          <w:sz w:val="28"/>
          <w:szCs w:val="28"/>
        </w:rPr>
        <w:t>При получении угрозы в письменном виде: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обращаться с полученным документом предельно осторожно: поместить его в чистый полиэтиленовый пакет, н</w:t>
      </w:r>
      <w:r>
        <w:rPr>
          <w:color w:val="000000" w:themeColor="text1"/>
          <w:sz w:val="28"/>
          <w:szCs w:val="28"/>
        </w:rPr>
        <w:t>ичего не выбрасывая (конверт, все вложения);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постараться не оставлять на документе отпечатков своих пальцев;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представить полученный документ руководителю учреждения или лицу, его замещающего, для сообщения и последующей передачи документа в правоохрани</w:t>
      </w:r>
      <w:r>
        <w:rPr>
          <w:color w:val="000000" w:themeColor="text1"/>
          <w:sz w:val="28"/>
          <w:szCs w:val="28"/>
        </w:rPr>
        <w:t>тельные органы. людей, животных и птиц, подвергшихся их воздействию;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4.</w:t>
      </w:r>
      <w:r>
        <w:rPr>
          <w:color w:val="000000" w:themeColor="text1"/>
          <w:sz w:val="28"/>
          <w:szCs w:val="28"/>
        </w:rPr>
        <w:t> </w:t>
      </w:r>
      <w:r>
        <w:rPr>
          <w:rStyle w:val="a3"/>
          <w:color w:val="000000" w:themeColor="text1"/>
          <w:sz w:val="28"/>
          <w:szCs w:val="28"/>
        </w:rPr>
        <w:t>Для обнаружения угрозы химического или биологического терроризма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Помнить, что установить факты применения в террористических целях химических веществ и биологических агентов можно л</w:t>
      </w:r>
      <w:r>
        <w:rPr>
          <w:color w:val="000000" w:themeColor="text1"/>
          <w:sz w:val="28"/>
          <w:szCs w:val="28"/>
        </w:rPr>
        <w:t>ишь по внешним признакам: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рассыпанным подозрительным порошкам и разлитым жидкостям;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изменения цвета и запаха (вкуса) воздуха, воды, продуктов питания;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появлению отклонений в поведение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появление на территории образовательного учреждения </w:t>
      </w:r>
      <w:r>
        <w:rPr>
          <w:color w:val="000000" w:themeColor="text1"/>
          <w:sz w:val="28"/>
          <w:szCs w:val="28"/>
        </w:rPr>
        <w:t>подозрительных лиц и т.д.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 xml:space="preserve">Поэтому важнейшим условием своевременного обнаружения угрозы применения террористами отравляющих химических веществ и биологических агентов (токсичных гербицидов и инсектицидов, необычных насекомых и грызунов) является </w:t>
      </w:r>
      <w:proofErr w:type="gramStart"/>
      <w:r>
        <w:rPr>
          <w:rStyle w:val="a3"/>
          <w:color w:val="000000" w:themeColor="text1"/>
          <w:sz w:val="28"/>
          <w:szCs w:val="28"/>
        </w:rPr>
        <w:t>наблюдатель</w:t>
      </w:r>
      <w:r>
        <w:rPr>
          <w:rStyle w:val="a3"/>
          <w:color w:val="000000" w:themeColor="text1"/>
          <w:sz w:val="28"/>
          <w:szCs w:val="28"/>
        </w:rPr>
        <w:t>ность</w:t>
      </w:r>
      <w:proofErr w:type="gramEnd"/>
      <w:r>
        <w:rPr>
          <w:rStyle w:val="a3"/>
          <w:color w:val="000000" w:themeColor="text1"/>
          <w:sz w:val="28"/>
          <w:szCs w:val="28"/>
        </w:rPr>
        <w:t xml:space="preserve"> и высокая бдительность каждого сотрудника и учащихся;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</w:pPr>
      <w:r>
        <w:rPr>
          <w:color w:val="000000" w:themeColor="text1"/>
          <w:sz w:val="28"/>
          <w:szCs w:val="28"/>
        </w:rPr>
        <w:t>б) При обнаружении или установления фактов применения химических и биологических веществ ОУ или на его территории немедленно об этом сообщать руководителю ОУ или лицу его замещающего, в правоохран</w:t>
      </w:r>
      <w:r>
        <w:rPr>
          <w:color w:val="000000" w:themeColor="text1"/>
          <w:sz w:val="28"/>
          <w:szCs w:val="28"/>
        </w:rPr>
        <w:t>ительные органы и органы ГОЧС Кумылженского муниципального района.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В случае реального поражения химическим веществом, пострадавшего немедленно вывести (вынести) на свежий воздух и оказать ему первую медицинскую помощь (обеспечить тепло и покой, при необ</w:t>
      </w:r>
      <w:r>
        <w:rPr>
          <w:color w:val="000000" w:themeColor="text1"/>
          <w:sz w:val="28"/>
          <w:szCs w:val="28"/>
        </w:rPr>
        <w:t xml:space="preserve">ходимости – промывания желудка, кислородное или искусственное дыхание, прием необходимых медицинских препаратов), а также направить пострадавшего в медицинское учреждение. Эти мероприятия проводит санитарное звено </w:t>
      </w:r>
      <w:r>
        <w:rPr>
          <w:color w:val="000000" w:themeColor="text1"/>
          <w:sz w:val="28"/>
          <w:szCs w:val="28"/>
        </w:rPr>
        <w:lastRenderedPageBreak/>
        <w:t>формирования ГО под руководством медицинск</w:t>
      </w:r>
      <w:r>
        <w:rPr>
          <w:color w:val="000000" w:themeColor="text1"/>
          <w:sz w:val="28"/>
          <w:szCs w:val="28"/>
        </w:rPr>
        <w:t>ого работника учреждения (врача, медсестры);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 При возникновении опасности эпидемии или воздействия биологических агентов необходимо максимально сократить контакты с другими людьми, прекратить посещения общественных мест, не выходить без крайней необходим</w:t>
      </w:r>
      <w:r>
        <w:rPr>
          <w:color w:val="000000" w:themeColor="text1"/>
          <w:sz w:val="28"/>
          <w:szCs w:val="28"/>
        </w:rPr>
        <w:t>ости на улицу (выходить только в средствах индивидуальной защиты, хотя бы простейших: ватно-марлевые повязки, наглухо застегнутая верхняя одежда с капюшоном, сапоги, перчатки).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5.</w:t>
      </w:r>
      <w:r>
        <w:rPr>
          <w:color w:val="000000" w:themeColor="text1"/>
          <w:sz w:val="28"/>
          <w:szCs w:val="28"/>
        </w:rPr>
        <w:t> </w:t>
      </w:r>
      <w:r>
        <w:rPr>
          <w:rStyle w:val="a3"/>
          <w:color w:val="000000" w:themeColor="text1"/>
          <w:sz w:val="28"/>
          <w:szCs w:val="28"/>
        </w:rPr>
        <w:t>Оказавшись в заложниках в помещениях образовательного учреждения, обучающиес</w:t>
      </w:r>
      <w:r>
        <w:rPr>
          <w:rStyle w:val="a3"/>
          <w:color w:val="000000" w:themeColor="text1"/>
          <w:sz w:val="28"/>
          <w:szCs w:val="28"/>
        </w:rPr>
        <w:t>я и сотрудники должны: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помнить: ваша цель – остаться в живых;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сохранять выдержку и самообладание;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 пререкаться с террористами, выполнять их требования;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на все действия спрашивать разрешения у бандитов;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 возможности, например, если есть </w:t>
      </w:r>
      <w:r>
        <w:rPr>
          <w:color w:val="000000" w:themeColor="text1"/>
          <w:sz w:val="28"/>
          <w:szCs w:val="28"/>
        </w:rPr>
        <w:t>мобильный телефон, сообщить о случившемся в полицию, руководителю ОУ, родственникам;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 допускать никаких действий, которые могут спровоцировать террористов к применению оружия и привести к человеческим жертвам;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помнить, что получив сообщение о вашем з</w:t>
      </w:r>
      <w:r>
        <w:rPr>
          <w:color w:val="000000" w:themeColor="text1"/>
          <w:sz w:val="28"/>
          <w:szCs w:val="28"/>
        </w:rPr>
        <w:t>ахвате, спецслужбы уже начали действовать и предпримут все необходимое для вашего освобождения: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при проведении операции по вашему освобождению, ни в коем случае не бежать навстречу сотрудникам спецслужб или от них, так как они могут принять вас за престу</w:t>
      </w:r>
      <w:r>
        <w:rPr>
          <w:color w:val="000000" w:themeColor="text1"/>
          <w:sz w:val="28"/>
          <w:szCs w:val="28"/>
        </w:rPr>
        <w:t>пников;</w:t>
      </w:r>
    </w:p>
    <w:p w:rsidR="002A54AF" w:rsidRDefault="00965BEA">
      <w:pPr>
        <w:pStyle w:val="ab"/>
        <w:shd w:val="clear" w:color="auto" w:fill="FFFFFF"/>
        <w:spacing w:before="30" w:beforeAutospacing="0" w:after="30" w:afterAutospacing="0" w:line="33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 возможности держаться дальше от проемов двери и окон, лежать лицом вниз, закрыв голову руками и не двигаться.</w:t>
      </w:r>
    </w:p>
    <w:p w:rsidR="002A54AF" w:rsidRDefault="00965BEA">
      <w:pPr>
        <w:pStyle w:val="ab"/>
        <w:shd w:val="clear" w:color="auto" w:fill="FFFFFF"/>
        <w:spacing w:beforeAutospacing="0" w:after="0" w:afterAutospacing="0" w:line="330" w:lineRule="atLeast"/>
        <w:ind w:firstLine="454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6.</w:t>
      </w:r>
      <w:r>
        <w:rPr>
          <w:color w:val="000000" w:themeColor="text1"/>
          <w:sz w:val="28"/>
          <w:szCs w:val="28"/>
        </w:rPr>
        <w:t> </w:t>
      </w:r>
      <w:r>
        <w:rPr>
          <w:rStyle w:val="a3"/>
          <w:color w:val="000000" w:themeColor="text1"/>
          <w:sz w:val="28"/>
          <w:szCs w:val="28"/>
        </w:rPr>
        <w:t xml:space="preserve">Обучающимся и сотрудникам, которым стало известно о готовящемся или </w:t>
      </w:r>
      <w:proofErr w:type="gramStart"/>
      <w:r>
        <w:rPr>
          <w:rStyle w:val="a3"/>
          <w:color w:val="000000" w:themeColor="text1"/>
          <w:sz w:val="28"/>
          <w:szCs w:val="28"/>
        </w:rPr>
        <w:t>совершенном террористическом акте</w:t>
      </w:r>
      <w:proofErr w:type="gramEnd"/>
      <w:r>
        <w:rPr>
          <w:rStyle w:val="a3"/>
          <w:color w:val="000000" w:themeColor="text1"/>
          <w:sz w:val="28"/>
          <w:szCs w:val="28"/>
        </w:rPr>
        <w:t xml:space="preserve"> или ином преступлении, немед</w:t>
      </w:r>
      <w:r>
        <w:rPr>
          <w:rStyle w:val="a3"/>
          <w:color w:val="000000" w:themeColor="text1"/>
          <w:sz w:val="28"/>
          <w:szCs w:val="28"/>
        </w:rPr>
        <w:t>ленно сообщать об этом руководству ОУ и правоохранительные органы.</w:t>
      </w:r>
    </w:p>
    <w:p w:rsidR="002A54AF" w:rsidRDefault="002A54AF"/>
    <w:sectPr w:rsidR="002A54AF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54AF"/>
    <w:rsid w:val="002A54AF"/>
    <w:rsid w:val="0096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190F8-40D2-49F2-B794-EB12EA50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A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2113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392113"/>
    <w:rPr>
      <w:rFonts w:ascii="Tahoma" w:hAnsi="Tahoma" w:cs="Tahoma"/>
      <w:sz w:val="16"/>
      <w:szCs w:val="16"/>
    </w:rPr>
  </w:style>
  <w:style w:type="character" w:customStyle="1" w:styleId="a5">
    <w:name w:val="Выделение жирным"/>
    <w:qFormat/>
    <w:rPr>
      <w:b/>
      <w:bCs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Normal (Web)"/>
    <w:basedOn w:val="a"/>
    <w:uiPriority w:val="99"/>
    <w:semiHidden/>
    <w:unhideWhenUsed/>
    <w:qFormat/>
    <w:rsid w:val="003921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39211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1992</Words>
  <Characters>11359</Characters>
  <Application>Microsoft Office Word</Application>
  <DocSecurity>0</DocSecurity>
  <Lines>94</Lines>
  <Paragraphs>26</Paragraphs>
  <ScaleCrop>false</ScaleCrop>
  <Company>Microsoft</Company>
  <LinksUpToDate>false</LinksUpToDate>
  <CharactersWithSpaces>13325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Пользователь Windows</cp:lastModifiedBy>
  <cp:revision>5</cp:revision>
  <dcterms:created xsi:type="dcterms:W3CDTF">2022-08-18T07:36:00Z</dcterms:created>
  <dcterms:modified xsi:type="dcterms:W3CDTF">2023-10-23T17:36:00Z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